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0E" w:rsidRPr="00B62E6F" w:rsidRDefault="00B62E6F" w:rsidP="000E7C0E">
      <w:pPr>
        <w:spacing w:line="360" w:lineRule="auto"/>
        <w:rPr>
          <w:rFonts w:ascii="Arial" w:hAnsi="Arial" w:cs="Arial"/>
          <w:b/>
          <w:i/>
          <w:sz w:val="28"/>
          <w:szCs w:val="28"/>
        </w:rPr>
      </w:pPr>
      <w:r w:rsidRPr="00B62E6F">
        <w:rPr>
          <w:rFonts w:ascii="Arial" w:hAnsi="Arial" w:cs="Arial" w:hint="eastAsia"/>
          <w:b/>
          <w:i/>
          <w:sz w:val="28"/>
          <w:szCs w:val="28"/>
        </w:rPr>
        <w:t>History</w:t>
      </w:r>
      <w:r>
        <w:rPr>
          <w:rFonts w:ascii="Arial" w:hAnsi="Arial" w:cs="Arial" w:hint="eastAsia"/>
          <w:b/>
          <w:i/>
          <w:sz w:val="28"/>
          <w:szCs w:val="28"/>
        </w:rPr>
        <w:t>/Events</w:t>
      </w:r>
    </w:p>
    <w:p w:rsidR="00F42917" w:rsidRPr="00F42917" w:rsidRDefault="00F42917" w:rsidP="00046D2B">
      <w:pPr>
        <w:spacing w:line="360" w:lineRule="auto"/>
        <w:ind w:firstLineChars="100" w:firstLine="240"/>
        <w:rPr>
          <w:rFonts w:ascii="Arial" w:hAnsi="Arial" w:cs="Arial"/>
        </w:rPr>
      </w:pPr>
      <w:r w:rsidRPr="00F42917">
        <w:rPr>
          <w:rFonts w:ascii="Arial" w:hAnsi="Arial" w:cs="Arial"/>
        </w:rPr>
        <w:t>Dating back to the sailing trade era in 1948, the founder Mr Wu shuttled the east and west s</w:t>
      </w:r>
      <w:r w:rsidR="00B62E6F">
        <w:rPr>
          <w:rFonts w:ascii="Arial" w:hAnsi="Arial" w:cs="Arial"/>
        </w:rPr>
        <w:t>ides of Keelung port in Taiwan</w:t>
      </w:r>
      <w:r w:rsidR="00B62E6F">
        <w:rPr>
          <w:rFonts w:ascii="Arial" w:hAnsi="Arial" w:cs="Arial" w:hint="eastAsia"/>
        </w:rPr>
        <w:t>,</w:t>
      </w:r>
      <w:r w:rsidR="00046D2B">
        <w:rPr>
          <w:rFonts w:ascii="Arial" w:hAnsi="Arial" w:cs="Arial" w:hint="eastAsia"/>
        </w:rPr>
        <w:t xml:space="preserve"> </w:t>
      </w:r>
      <w:r w:rsidR="00B62E6F">
        <w:rPr>
          <w:rFonts w:ascii="Arial" w:hAnsi="Arial" w:cs="Arial" w:hint="eastAsia"/>
        </w:rPr>
        <w:t>a</w:t>
      </w:r>
      <w:r w:rsidRPr="00F42917">
        <w:rPr>
          <w:rFonts w:ascii="Arial" w:hAnsi="Arial" w:cs="Arial"/>
        </w:rPr>
        <w:t xml:space="preserve">fter experienced the depression and glory of the inspection broker industry, </w:t>
      </w:r>
      <w:r w:rsidR="00B62E6F">
        <w:rPr>
          <w:rFonts w:ascii="Arial" w:hAnsi="Arial" w:cs="Arial" w:hint="eastAsia"/>
        </w:rPr>
        <w:t>Sang Shing</w:t>
      </w:r>
      <w:r w:rsidRPr="00F42917">
        <w:rPr>
          <w:rFonts w:ascii="Arial" w:hAnsi="Arial" w:cs="Arial"/>
        </w:rPr>
        <w:t xml:space="preserve"> established in 1976 due to the opportunities.</w:t>
      </w:r>
    </w:p>
    <w:p w:rsidR="00F42917" w:rsidRPr="00F42917" w:rsidRDefault="00F42917" w:rsidP="00046D2B">
      <w:pPr>
        <w:spacing w:line="360" w:lineRule="auto"/>
        <w:rPr>
          <w:rFonts w:ascii="Arial" w:hAnsi="Arial" w:cs="Arial"/>
        </w:rPr>
      </w:pPr>
      <w:r w:rsidRPr="00F42917">
        <w:rPr>
          <w:rFonts w:ascii="Arial" w:hAnsi="Arial" w:cs="Arial"/>
        </w:rPr>
        <w:t xml:space="preserve">With the progress of the economy and openness of government, </w:t>
      </w:r>
      <w:r w:rsidR="002E3BE5">
        <w:rPr>
          <w:rFonts w:ascii="Arial" w:hAnsi="Arial" w:cs="Arial" w:hint="eastAsia"/>
        </w:rPr>
        <w:t>Sang Shing</w:t>
      </w:r>
      <w:r w:rsidRPr="00F42917">
        <w:rPr>
          <w:rFonts w:ascii="Arial" w:hAnsi="Arial" w:cs="Arial"/>
        </w:rPr>
        <w:t xml:space="preserve"> is proud to be the representative paragon in the industry by having the long term of experience and repeatedly won the recognition of the government. Most importantly, provide the best services with integrity and credibility is our operating perspective.</w:t>
      </w:r>
    </w:p>
    <w:p w:rsidR="00F42917" w:rsidRPr="00F42917" w:rsidRDefault="00F42917" w:rsidP="00046D2B">
      <w:pPr>
        <w:spacing w:line="360" w:lineRule="auto"/>
        <w:rPr>
          <w:rFonts w:ascii="Arial" w:hAnsi="Arial" w:cs="Arial"/>
        </w:rPr>
      </w:pPr>
    </w:p>
    <w:p w:rsidR="00F42917" w:rsidRPr="00F42917" w:rsidRDefault="00F42917" w:rsidP="00046D2B">
      <w:pPr>
        <w:spacing w:line="360" w:lineRule="auto"/>
        <w:rPr>
          <w:rFonts w:ascii="Arial" w:hAnsi="Arial" w:cs="Arial"/>
        </w:rPr>
      </w:pPr>
      <w:r w:rsidRPr="00F42917">
        <w:rPr>
          <w:rFonts w:ascii="Arial" w:hAnsi="Arial" w:cs="Arial"/>
        </w:rPr>
        <w:t xml:space="preserve">  </w:t>
      </w:r>
      <w:r w:rsidR="002E3BE5">
        <w:rPr>
          <w:rFonts w:ascii="Arial" w:hAnsi="Arial" w:cs="Arial" w:hint="eastAsia"/>
        </w:rPr>
        <w:t>Sang Shing</w:t>
      </w:r>
      <w:r w:rsidRPr="00F42917">
        <w:rPr>
          <w:rFonts w:ascii="Arial" w:hAnsi="Arial" w:cs="Arial"/>
        </w:rPr>
        <w:t xml:space="preserve"> began with import and export inspection services, with the improvement on IT system information, office automation and staff efficiency training, </w:t>
      </w:r>
      <w:r w:rsidR="002E3BE5">
        <w:rPr>
          <w:rFonts w:ascii="Arial" w:hAnsi="Arial" w:cs="Arial" w:hint="eastAsia"/>
        </w:rPr>
        <w:t>Sang Shing</w:t>
      </w:r>
      <w:r w:rsidRPr="00F42917">
        <w:rPr>
          <w:rFonts w:ascii="Arial" w:hAnsi="Arial" w:cs="Arial"/>
        </w:rPr>
        <w:t xml:space="preserve"> successfully undertakes the businesses through in Keelung, Taoyuan and Taipei port areas.</w:t>
      </w:r>
    </w:p>
    <w:p w:rsidR="00F42917" w:rsidRPr="00F42917" w:rsidRDefault="00F42917" w:rsidP="00046D2B">
      <w:pPr>
        <w:spacing w:line="360" w:lineRule="auto"/>
        <w:rPr>
          <w:rFonts w:ascii="Arial" w:hAnsi="Arial" w:cs="Arial"/>
        </w:rPr>
      </w:pPr>
      <w:r w:rsidRPr="00F42917">
        <w:rPr>
          <w:rFonts w:ascii="Arial" w:hAnsi="Arial" w:cs="Arial"/>
        </w:rPr>
        <w:t xml:space="preserve">With the company’s efforts and persistence, </w:t>
      </w:r>
      <w:r w:rsidR="002E3BE5">
        <w:rPr>
          <w:rFonts w:ascii="Arial" w:hAnsi="Arial" w:cs="Arial" w:hint="eastAsia"/>
        </w:rPr>
        <w:t>Sang Shing</w:t>
      </w:r>
      <w:r w:rsidRPr="00F42917">
        <w:rPr>
          <w:rFonts w:ascii="Arial" w:hAnsi="Arial" w:cs="Arial"/>
        </w:rPr>
        <w:t xml:space="preserve"> proudly expanded the services to independent self-management import bonded warehouse, cargo transportation services, laboratory of food testing, logistics storage services. Moreover, </w:t>
      </w:r>
      <w:r w:rsidR="002E3BE5">
        <w:rPr>
          <w:rFonts w:ascii="Arial" w:hAnsi="Arial" w:cs="Arial" w:hint="eastAsia"/>
        </w:rPr>
        <w:t>Sang Shing</w:t>
      </w:r>
      <w:r w:rsidRPr="00F42917">
        <w:rPr>
          <w:rFonts w:ascii="Arial" w:hAnsi="Arial" w:cs="Arial"/>
        </w:rPr>
        <w:t xml:space="preserve"> has cooperated on Government programs of cargo clearance automation, Green Trade Service (paperless, e-commerce), and most importantly, the TBT (Technical barriers to Trade) which promotes transparency and notification to avoid unnecessary obstacles to trades.</w:t>
      </w:r>
    </w:p>
    <w:p w:rsidR="003C376C" w:rsidRDefault="002E3BE5" w:rsidP="00046D2B">
      <w:pPr>
        <w:spacing w:line="360" w:lineRule="auto"/>
        <w:rPr>
          <w:rFonts w:ascii="Arial" w:hAnsi="Arial" w:cs="Arial"/>
        </w:rPr>
      </w:pPr>
      <w:r>
        <w:rPr>
          <w:rFonts w:ascii="Arial" w:hAnsi="Arial" w:cs="Arial" w:hint="eastAsia"/>
        </w:rPr>
        <w:t>Sang Shing</w:t>
      </w:r>
      <w:r w:rsidR="00F42917" w:rsidRPr="00F42917">
        <w:rPr>
          <w:rFonts w:ascii="Arial" w:hAnsi="Arial" w:cs="Arial"/>
        </w:rPr>
        <w:t xml:space="preserve"> also has its own “app” which is capable of automatically notified our clients of cargo status and customs clearance results through email. </w:t>
      </w:r>
    </w:p>
    <w:p w:rsidR="003C376C" w:rsidRPr="002E3BE5" w:rsidRDefault="003C376C" w:rsidP="00046D2B">
      <w:pPr>
        <w:spacing w:line="360" w:lineRule="auto"/>
        <w:rPr>
          <w:rFonts w:ascii="Arial" w:hAnsi="Arial" w:cs="Arial"/>
        </w:rPr>
      </w:pPr>
    </w:p>
    <w:p w:rsidR="00F42917" w:rsidRPr="00D344C7" w:rsidRDefault="00F42917" w:rsidP="00046D2B">
      <w:pPr>
        <w:spacing w:line="360" w:lineRule="auto"/>
        <w:rPr>
          <w:rFonts w:ascii="Arial" w:hAnsi="Arial" w:cs="Arial"/>
        </w:rPr>
      </w:pPr>
    </w:p>
    <w:p w:rsidR="00C85B4E" w:rsidRPr="003D2408" w:rsidRDefault="00F42917" w:rsidP="00F42917">
      <w:pPr>
        <w:rPr>
          <w:rFonts w:ascii="Arial" w:hAnsi="Arial" w:cs="Arial"/>
          <w:b/>
          <w:i/>
          <w:sz w:val="28"/>
          <w:szCs w:val="28"/>
        </w:rPr>
      </w:pPr>
      <w:r w:rsidRPr="00F42917">
        <w:rPr>
          <w:rFonts w:ascii="Arial" w:hAnsi="Arial" w:cs="Arial"/>
        </w:rPr>
        <w:lastRenderedPageBreak/>
        <w:t xml:space="preserve">  </w:t>
      </w:r>
      <w:r w:rsidR="00C85B4E" w:rsidRPr="003D2408">
        <w:rPr>
          <w:rFonts w:ascii="Arial" w:hAnsi="Arial" w:cs="Arial" w:hint="eastAsia"/>
          <w:b/>
          <w:i/>
          <w:sz w:val="28"/>
          <w:szCs w:val="28"/>
        </w:rPr>
        <w:t>What services do we offer?</w:t>
      </w:r>
    </w:p>
    <w:p w:rsidR="00A67007" w:rsidRDefault="00A67007" w:rsidP="005A433B">
      <w:pPr>
        <w:rPr>
          <w:rFonts w:ascii="Arial" w:hAnsi="Arial" w:cs="Arial"/>
          <w:b/>
          <w:i/>
        </w:rPr>
      </w:pPr>
    </w:p>
    <w:p w:rsidR="00607920" w:rsidRDefault="00584A1B" w:rsidP="00005133">
      <w:pPr>
        <w:pStyle w:val="a7"/>
        <w:numPr>
          <w:ilvl w:val="0"/>
          <w:numId w:val="3"/>
        </w:numPr>
        <w:spacing w:line="360" w:lineRule="auto"/>
        <w:ind w:leftChars="0"/>
        <w:rPr>
          <w:rFonts w:ascii="Arial" w:hAnsi="Arial" w:cs="Arial"/>
        </w:rPr>
      </w:pPr>
      <w:r w:rsidRPr="00607920">
        <w:rPr>
          <w:rFonts w:ascii="Arial" w:hAnsi="Arial" w:cs="Arial" w:hint="eastAsia"/>
        </w:rPr>
        <w:t>Agency in Keelung and Taoyuan</w:t>
      </w:r>
      <w:r w:rsidR="00ED39A8">
        <w:rPr>
          <w:rFonts w:ascii="Arial" w:hAnsi="Arial" w:cs="Arial" w:hint="eastAsia"/>
        </w:rPr>
        <w:t xml:space="preserve"> areas of</w:t>
      </w:r>
      <w:r w:rsidRPr="00607920">
        <w:rPr>
          <w:rFonts w:ascii="Arial" w:hAnsi="Arial" w:cs="Arial" w:hint="eastAsia"/>
        </w:rPr>
        <w:t xml:space="preserve"> import </w:t>
      </w:r>
      <w:r w:rsidR="00ED39A8">
        <w:rPr>
          <w:rFonts w:ascii="Arial" w:hAnsi="Arial" w:cs="Arial" w:hint="eastAsia"/>
        </w:rPr>
        <w:t>and export inspection services</w:t>
      </w:r>
      <w:r w:rsidRPr="00607920">
        <w:rPr>
          <w:rFonts w:ascii="Arial" w:hAnsi="Arial" w:cs="Arial" w:hint="eastAsia"/>
        </w:rPr>
        <w:t>.</w:t>
      </w:r>
    </w:p>
    <w:p w:rsidR="00BA72CD" w:rsidRDefault="00607920" w:rsidP="00005133">
      <w:pPr>
        <w:pStyle w:val="a7"/>
        <w:numPr>
          <w:ilvl w:val="0"/>
          <w:numId w:val="3"/>
        </w:numPr>
        <w:spacing w:line="360" w:lineRule="auto"/>
        <w:ind w:leftChars="0"/>
        <w:rPr>
          <w:rFonts w:ascii="Arial" w:hAnsi="Arial" w:cs="Arial"/>
        </w:rPr>
      </w:pPr>
      <w:r>
        <w:rPr>
          <w:rFonts w:ascii="Arial" w:hAnsi="Arial" w:cs="Arial" w:hint="eastAsia"/>
        </w:rPr>
        <w:t xml:space="preserve">Consulting </w:t>
      </w:r>
      <w:r w:rsidR="006867D3">
        <w:rPr>
          <w:rFonts w:ascii="Arial" w:hAnsi="Arial" w:cs="Arial" w:hint="eastAsia"/>
        </w:rPr>
        <w:t xml:space="preserve">services </w:t>
      </w:r>
      <w:r>
        <w:rPr>
          <w:rFonts w:ascii="Arial" w:hAnsi="Arial" w:cs="Arial" w:hint="eastAsia"/>
        </w:rPr>
        <w:t xml:space="preserve">on the inspection and quarantine professional regulatory. </w:t>
      </w:r>
    </w:p>
    <w:p w:rsidR="00BA72CD" w:rsidRDefault="00BA72CD" w:rsidP="00005133">
      <w:pPr>
        <w:pStyle w:val="a7"/>
        <w:numPr>
          <w:ilvl w:val="0"/>
          <w:numId w:val="3"/>
        </w:numPr>
        <w:spacing w:line="360" w:lineRule="auto"/>
        <w:ind w:leftChars="0"/>
        <w:rPr>
          <w:rFonts w:ascii="Arial" w:hAnsi="Arial" w:cs="Arial"/>
        </w:rPr>
      </w:pPr>
      <w:r>
        <w:rPr>
          <w:rFonts w:ascii="Arial" w:hAnsi="Arial" w:cs="Arial" w:hint="eastAsia"/>
        </w:rPr>
        <w:t xml:space="preserve">Translation and production of </w:t>
      </w:r>
      <w:r>
        <w:rPr>
          <w:rFonts w:ascii="Arial" w:hAnsi="Arial" w:cs="Arial"/>
        </w:rPr>
        <w:t>relevant</w:t>
      </w:r>
      <w:r>
        <w:rPr>
          <w:rFonts w:ascii="Arial" w:hAnsi="Arial" w:cs="Arial" w:hint="eastAsia"/>
        </w:rPr>
        <w:t xml:space="preserve"> labels for commodity such as food</w:t>
      </w:r>
      <w:r w:rsidR="00C15011">
        <w:rPr>
          <w:rFonts w:ascii="Arial" w:hAnsi="Arial" w:cs="Arial" w:hint="eastAsia"/>
        </w:rPr>
        <w:t>s</w:t>
      </w:r>
      <w:r>
        <w:rPr>
          <w:rFonts w:ascii="Arial" w:hAnsi="Arial" w:cs="Arial" w:hint="eastAsia"/>
        </w:rPr>
        <w:t>, liquor</w:t>
      </w:r>
      <w:r w:rsidR="00C15011">
        <w:rPr>
          <w:rFonts w:ascii="Arial" w:hAnsi="Arial" w:cs="Arial" w:hint="eastAsia"/>
        </w:rPr>
        <w:t>s</w:t>
      </w:r>
      <w:r>
        <w:rPr>
          <w:rFonts w:ascii="Arial" w:hAnsi="Arial" w:cs="Arial" w:hint="eastAsia"/>
        </w:rPr>
        <w:t>, cosmetics</w:t>
      </w:r>
      <w:r>
        <w:rPr>
          <w:rFonts w:ascii="Arial" w:hAnsi="Arial" w:cs="Arial"/>
        </w:rPr>
        <w:t>…</w:t>
      </w:r>
      <w:r>
        <w:rPr>
          <w:rFonts w:ascii="Arial" w:hAnsi="Arial" w:cs="Arial" w:hint="eastAsia"/>
        </w:rPr>
        <w:t>etc.</w:t>
      </w:r>
    </w:p>
    <w:p w:rsidR="00BA72CD" w:rsidRDefault="00EF797C" w:rsidP="00005133">
      <w:pPr>
        <w:pStyle w:val="a7"/>
        <w:numPr>
          <w:ilvl w:val="0"/>
          <w:numId w:val="3"/>
        </w:numPr>
        <w:spacing w:line="360" w:lineRule="auto"/>
        <w:ind w:leftChars="0"/>
        <w:rPr>
          <w:rFonts w:ascii="Arial" w:hAnsi="Arial" w:cs="Arial"/>
        </w:rPr>
      </w:pPr>
      <w:r>
        <w:rPr>
          <w:rFonts w:ascii="Arial" w:hAnsi="Arial" w:cs="Arial" w:hint="eastAsia"/>
        </w:rPr>
        <w:t>Labeling services</w:t>
      </w:r>
    </w:p>
    <w:p w:rsidR="00610F7B" w:rsidRDefault="00EF797C" w:rsidP="00005133">
      <w:pPr>
        <w:pStyle w:val="a7"/>
        <w:numPr>
          <w:ilvl w:val="0"/>
          <w:numId w:val="3"/>
        </w:numPr>
        <w:spacing w:line="360" w:lineRule="auto"/>
        <w:ind w:leftChars="0"/>
        <w:rPr>
          <w:rFonts w:ascii="Arial" w:hAnsi="Arial" w:cs="Arial"/>
        </w:rPr>
      </w:pPr>
      <w:r>
        <w:rPr>
          <w:rFonts w:ascii="Arial" w:hAnsi="Arial" w:cs="Arial" w:hint="eastAsia"/>
        </w:rPr>
        <w:t>Import Bonded logistics businesses</w:t>
      </w:r>
    </w:p>
    <w:p w:rsidR="00834D47" w:rsidRDefault="00834D47" w:rsidP="00005133">
      <w:pPr>
        <w:pStyle w:val="a7"/>
        <w:numPr>
          <w:ilvl w:val="0"/>
          <w:numId w:val="3"/>
        </w:numPr>
        <w:spacing w:line="360" w:lineRule="auto"/>
        <w:ind w:leftChars="0"/>
        <w:rPr>
          <w:rFonts w:ascii="Arial" w:hAnsi="Arial" w:cs="Arial"/>
        </w:rPr>
      </w:pPr>
      <w:r>
        <w:rPr>
          <w:rFonts w:ascii="Arial" w:hAnsi="Arial" w:cs="Arial" w:hint="eastAsia"/>
        </w:rPr>
        <w:t>L</w:t>
      </w:r>
      <w:r w:rsidR="00005133">
        <w:rPr>
          <w:rFonts w:ascii="Arial" w:hAnsi="Arial" w:cs="Arial" w:hint="eastAsia"/>
        </w:rPr>
        <w:t>iquor inspection operations of National Treasury A</w:t>
      </w:r>
      <w:r>
        <w:rPr>
          <w:rFonts w:ascii="Arial" w:hAnsi="Arial" w:cs="Arial" w:hint="eastAsia"/>
        </w:rPr>
        <w:t xml:space="preserve">dministration. </w:t>
      </w:r>
    </w:p>
    <w:p w:rsidR="00834D47" w:rsidRDefault="00C15011" w:rsidP="00005133">
      <w:pPr>
        <w:pStyle w:val="a7"/>
        <w:numPr>
          <w:ilvl w:val="0"/>
          <w:numId w:val="3"/>
        </w:numPr>
        <w:spacing w:line="360" w:lineRule="auto"/>
        <w:ind w:leftChars="0"/>
        <w:rPr>
          <w:rFonts w:ascii="Arial" w:hAnsi="Arial" w:cs="Arial"/>
        </w:rPr>
      </w:pPr>
      <w:r>
        <w:rPr>
          <w:rFonts w:ascii="Arial" w:hAnsi="Arial" w:cs="Arial" w:hint="eastAsia"/>
        </w:rPr>
        <w:t xml:space="preserve">Logistics storage </w:t>
      </w:r>
      <w:r w:rsidR="00B11676">
        <w:rPr>
          <w:rFonts w:ascii="Arial" w:hAnsi="Arial" w:cs="Arial" w:hint="eastAsia"/>
        </w:rPr>
        <w:t xml:space="preserve">(Taoyuan/Taipei port) </w:t>
      </w:r>
      <w:r>
        <w:rPr>
          <w:rFonts w:ascii="Arial" w:hAnsi="Arial" w:cs="Arial" w:hint="eastAsia"/>
        </w:rPr>
        <w:t>and cargo</w:t>
      </w:r>
      <w:r w:rsidR="00834D47">
        <w:rPr>
          <w:rFonts w:ascii="Arial" w:hAnsi="Arial" w:cs="Arial" w:hint="eastAsia"/>
        </w:rPr>
        <w:t xml:space="preserve"> transport </w:t>
      </w:r>
      <w:r w:rsidR="00B11676">
        <w:rPr>
          <w:rFonts w:ascii="Arial" w:hAnsi="Arial" w:cs="Arial"/>
        </w:rPr>
        <w:t>businesses</w:t>
      </w:r>
      <w:r w:rsidR="003D341A">
        <w:rPr>
          <w:rFonts w:ascii="Arial" w:hAnsi="Arial" w:cs="Arial" w:hint="eastAsia"/>
        </w:rPr>
        <w:t xml:space="preserve"> (</w:t>
      </w:r>
      <w:r w:rsidR="0026407A">
        <w:rPr>
          <w:rFonts w:ascii="Arial" w:hAnsi="Arial" w:cs="Arial" w:hint="eastAsia"/>
        </w:rPr>
        <w:t xml:space="preserve">Refrigerated warehouse with temperature controlled in Taipei port) </w:t>
      </w:r>
    </w:p>
    <w:p w:rsidR="003D2408" w:rsidRDefault="00834D47" w:rsidP="00005133">
      <w:pPr>
        <w:pStyle w:val="a7"/>
        <w:numPr>
          <w:ilvl w:val="0"/>
          <w:numId w:val="3"/>
        </w:numPr>
        <w:spacing w:line="360" w:lineRule="auto"/>
        <w:ind w:leftChars="0"/>
        <w:rPr>
          <w:rFonts w:ascii="Arial" w:hAnsi="Arial" w:cs="Arial"/>
        </w:rPr>
      </w:pPr>
      <w:r>
        <w:rPr>
          <w:rFonts w:ascii="Arial" w:hAnsi="Arial" w:cs="Arial" w:hint="eastAsia"/>
        </w:rPr>
        <w:t>Food testing laboratory</w:t>
      </w:r>
    </w:p>
    <w:p w:rsidR="003D2408" w:rsidRDefault="003D2408" w:rsidP="003D2408">
      <w:pPr>
        <w:rPr>
          <w:rFonts w:ascii="Arial" w:hAnsi="Arial" w:cs="Arial"/>
        </w:rPr>
      </w:pPr>
    </w:p>
    <w:p w:rsidR="007B7BBE" w:rsidRDefault="007B7BBE" w:rsidP="003D2408">
      <w:pPr>
        <w:rPr>
          <w:rFonts w:ascii="Arial" w:hAnsi="Arial" w:cs="Arial"/>
        </w:rPr>
      </w:pPr>
    </w:p>
    <w:p w:rsidR="00A67007" w:rsidRPr="003D2408" w:rsidRDefault="00CE051E" w:rsidP="003D2408">
      <w:pPr>
        <w:rPr>
          <w:rFonts w:ascii="Arial" w:hAnsi="Arial" w:cs="Arial"/>
          <w:b/>
          <w:i/>
          <w:sz w:val="28"/>
          <w:szCs w:val="28"/>
        </w:rPr>
      </w:pPr>
      <w:r>
        <w:rPr>
          <w:rFonts w:ascii="Arial" w:hAnsi="Arial" w:cs="Arial" w:hint="eastAsia"/>
          <w:b/>
          <w:i/>
          <w:sz w:val="28"/>
          <w:szCs w:val="28"/>
        </w:rPr>
        <w:t>Profession Participation</w:t>
      </w:r>
      <w:r w:rsidR="00BA72CD" w:rsidRPr="003D2408">
        <w:rPr>
          <w:rFonts w:ascii="Arial" w:hAnsi="Arial" w:cs="Arial" w:hint="eastAsia"/>
          <w:b/>
          <w:i/>
          <w:sz w:val="28"/>
          <w:szCs w:val="28"/>
        </w:rPr>
        <w:t xml:space="preserve"> </w:t>
      </w:r>
      <w:r w:rsidR="00584A1B" w:rsidRPr="003D2408">
        <w:rPr>
          <w:rFonts w:ascii="Arial" w:hAnsi="Arial" w:cs="Arial" w:hint="eastAsia"/>
          <w:b/>
          <w:i/>
          <w:sz w:val="28"/>
          <w:szCs w:val="28"/>
        </w:rPr>
        <w:t xml:space="preserve"> </w:t>
      </w:r>
    </w:p>
    <w:p w:rsidR="00195931" w:rsidRPr="00BA72CD" w:rsidRDefault="00195931" w:rsidP="005A433B">
      <w:pPr>
        <w:rPr>
          <w:rFonts w:ascii="Arial" w:hAnsi="Arial" w:cs="Arial"/>
        </w:rPr>
      </w:pPr>
    </w:p>
    <w:p w:rsidR="004959B0" w:rsidRDefault="003530DA" w:rsidP="002342DE">
      <w:pPr>
        <w:pStyle w:val="a7"/>
        <w:numPr>
          <w:ilvl w:val="0"/>
          <w:numId w:val="2"/>
        </w:numPr>
        <w:ind w:leftChars="0"/>
        <w:rPr>
          <w:rFonts w:ascii="Arial" w:hAnsi="Arial" w:cs="Arial"/>
        </w:rPr>
      </w:pPr>
      <w:r>
        <w:rPr>
          <w:rFonts w:ascii="Arial" w:hAnsi="Arial" w:cs="Arial" w:hint="eastAsia"/>
        </w:rPr>
        <w:t xml:space="preserve">Executive </w:t>
      </w:r>
      <w:r w:rsidR="00664054">
        <w:rPr>
          <w:rFonts w:ascii="Arial" w:hAnsi="Arial" w:cs="Arial" w:hint="eastAsia"/>
        </w:rPr>
        <w:t>Yuan</w:t>
      </w:r>
      <w:r>
        <w:rPr>
          <w:rFonts w:ascii="Arial" w:hAnsi="Arial" w:cs="Arial" w:hint="eastAsia"/>
        </w:rPr>
        <w:t xml:space="preserve">- Inspection, quarantine inspection certificate paperless plan. </w:t>
      </w:r>
    </w:p>
    <w:p w:rsidR="002F2AAE" w:rsidRDefault="004959B0" w:rsidP="002342DE">
      <w:pPr>
        <w:pStyle w:val="a7"/>
        <w:numPr>
          <w:ilvl w:val="0"/>
          <w:numId w:val="2"/>
        </w:numPr>
        <w:ind w:leftChars="0"/>
        <w:rPr>
          <w:rFonts w:ascii="Arial" w:hAnsi="Arial" w:cs="Arial"/>
        </w:rPr>
      </w:pPr>
      <w:r>
        <w:rPr>
          <w:rFonts w:ascii="Arial" w:hAnsi="Arial" w:cs="Arial" w:hint="eastAsia"/>
        </w:rPr>
        <w:t>Bureau of Foreign Trade</w:t>
      </w:r>
      <w:r w:rsidR="003C376C">
        <w:rPr>
          <w:rFonts w:ascii="Arial" w:hAnsi="Arial" w:cs="Arial" w:hint="eastAsia"/>
        </w:rPr>
        <w:t>-</w:t>
      </w:r>
      <w:r>
        <w:rPr>
          <w:rFonts w:ascii="Arial" w:hAnsi="Arial" w:cs="Arial" w:hint="eastAsia"/>
        </w:rPr>
        <w:t xml:space="preserve"> TFA (Agreement of Trade Facilitation)</w:t>
      </w:r>
      <w:r w:rsidR="00963105">
        <w:rPr>
          <w:rFonts w:ascii="Arial" w:hAnsi="Arial" w:cs="Arial" w:hint="eastAsia"/>
        </w:rPr>
        <w:t xml:space="preserve"> plan/ test member</w:t>
      </w:r>
      <w:r>
        <w:rPr>
          <w:rFonts w:ascii="Arial" w:hAnsi="Arial" w:cs="Arial" w:hint="eastAsia"/>
        </w:rPr>
        <w:t>.</w:t>
      </w:r>
    </w:p>
    <w:p w:rsidR="00C06A2C" w:rsidRDefault="003C376C" w:rsidP="002342DE">
      <w:pPr>
        <w:pStyle w:val="a7"/>
        <w:numPr>
          <w:ilvl w:val="0"/>
          <w:numId w:val="2"/>
        </w:numPr>
        <w:ind w:leftChars="0"/>
        <w:rPr>
          <w:rFonts w:ascii="Arial" w:hAnsi="Arial" w:cs="Arial"/>
        </w:rPr>
      </w:pPr>
      <w:r>
        <w:rPr>
          <w:rFonts w:ascii="Arial" w:hAnsi="Arial" w:cs="Arial" w:hint="eastAsia"/>
        </w:rPr>
        <w:t xml:space="preserve">Food and Drug Administration- </w:t>
      </w:r>
      <w:r w:rsidR="002F2AAE">
        <w:rPr>
          <w:rFonts w:ascii="Arial" w:hAnsi="Arial" w:cs="Arial" w:hint="eastAsia"/>
        </w:rPr>
        <w:t>Regulations of Inspection of Imported Foods Plan.</w:t>
      </w:r>
      <w:r w:rsidR="004959B0">
        <w:rPr>
          <w:rFonts w:ascii="Arial" w:hAnsi="Arial" w:cs="Arial" w:hint="eastAsia"/>
        </w:rPr>
        <w:t xml:space="preserve"> </w:t>
      </w:r>
    </w:p>
    <w:p w:rsidR="004959B0" w:rsidRDefault="004959B0" w:rsidP="002342DE">
      <w:pPr>
        <w:pStyle w:val="a7"/>
        <w:numPr>
          <w:ilvl w:val="0"/>
          <w:numId w:val="2"/>
        </w:numPr>
        <w:ind w:leftChars="0"/>
        <w:rPr>
          <w:rFonts w:ascii="Arial" w:hAnsi="Arial" w:cs="Arial"/>
        </w:rPr>
      </w:pPr>
      <w:r>
        <w:rPr>
          <w:rFonts w:ascii="Arial" w:hAnsi="Arial" w:cs="Arial" w:hint="eastAsia"/>
        </w:rPr>
        <w:t>Bureau of Foreign Trade</w:t>
      </w:r>
      <w:r w:rsidR="00106DEB">
        <w:rPr>
          <w:rFonts w:ascii="Arial" w:hAnsi="Arial" w:cs="Arial" w:hint="eastAsia"/>
        </w:rPr>
        <w:t xml:space="preserve">- </w:t>
      </w:r>
      <w:r>
        <w:rPr>
          <w:rFonts w:ascii="Arial" w:hAnsi="Arial" w:cs="Arial" w:hint="eastAsia"/>
        </w:rPr>
        <w:t xml:space="preserve">simplify the import and export customs clearance </w:t>
      </w:r>
      <w:r w:rsidR="00DA39C3">
        <w:rPr>
          <w:rFonts w:ascii="Arial" w:hAnsi="Arial" w:cs="Arial" w:hint="eastAsia"/>
        </w:rPr>
        <w:t>plan</w:t>
      </w:r>
      <w:r>
        <w:rPr>
          <w:rFonts w:ascii="Arial" w:hAnsi="Arial" w:cs="Arial" w:hint="eastAsia"/>
        </w:rPr>
        <w:t xml:space="preserve">. </w:t>
      </w:r>
    </w:p>
    <w:p w:rsidR="004C07E1" w:rsidRDefault="004C07E1" w:rsidP="002342DE">
      <w:pPr>
        <w:pStyle w:val="a7"/>
        <w:numPr>
          <w:ilvl w:val="0"/>
          <w:numId w:val="2"/>
        </w:numPr>
        <w:ind w:leftChars="0"/>
        <w:rPr>
          <w:rFonts w:ascii="Arial" w:hAnsi="Arial" w:cs="Arial"/>
        </w:rPr>
      </w:pPr>
      <w:r>
        <w:rPr>
          <w:rFonts w:ascii="Arial" w:hAnsi="Arial" w:cs="Arial" w:hint="eastAsia"/>
        </w:rPr>
        <w:t>Bureau of Foreign Trade</w:t>
      </w:r>
      <w:r w:rsidR="00173D01">
        <w:rPr>
          <w:rFonts w:ascii="Arial" w:hAnsi="Arial" w:cs="Arial" w:hint="eastAsia"/>
        </w:rPr>
        <w:t>-</w:t>
      </w:r>
      <w:r>
        <w:rPr>
          <w:rFonts w:ascii="Arial" w:hAnsi="Arial" w:cs="Arial" w:hint="eastAsia"/>
        </w:rPr>
        <w:t xml:space="preserve"> </w:t>
      </w:r>
      <w:r>
        <w:rPr>
          <w:rFonts w:ascii="Arial" w:hAnsi="Arial" w:cs="Arial"/>
        </w:rPr>
        <w:t>“</w:t>
      </w:r>
      <w:r w:rsidR="00DA39C3">
        <w:rPr>
          <w:rFonts w:ascii="Arial" w:hAnsi="Arial" w:cs="Arial" w:hint="eastAsia"/>
        </w:rPr>
        <w:t>Convenient Trade S</w:t>
      </w:r>
      <w:r>
        <w:rPr>
          <w:rFonts w:ascii="Arial" w:hAnsi="Arial" w:cs="Arial" w:hint="eastAsia"/>
        </w:rPr>
        <w:t>ystem</w:t>
      </w:r>
      <w:r>
        <w:rPr>
          <w:rFonts w:ascii="Arial" w:hAnsi="Arial" w:cs="Arial"/>
        </w:rPr>
        <w:t>”</w:t>
      </w:r>
      <w:r>
        <w:rPr>
          <w:rFonts w:ascii="Arial" w:hAnsi="Arial" w:cs="Arial" w:hint="eastAsia"/>
        </w:rPr>
        <w:t xml:space="preserve"> which </w:t>
      </w:r>
      <w:r>
        <w:rPr>
          <w:rFonts w:ascii="Arial" w:hAnsi="Arial" w:cs="Arial"/>
        </w:rPr>
        <w:t>promotes</w:t>
      </w:r>
      <w:r>
        <w:rPr>
          <w:rFonts w:ascii="Arial" w:hAnsi="Arial" w:cs="Arial" w:hint="eastAsia"/>
        </w:rPr>
        <w:t xml:space="preserve"> release first </w:t>
      </w:r>
      <w:r w:rsidR="00DA39C3">
        <w:rPr>
          <w:rFonts w:ascii="Arial" w:hAnsi="Arial" w:cs="Arial" w:hint="eastAsia"/>
        </w:rPr>
        <w:t xml:space="preserve">&amp; </w:t>
      </w:r>
      <w:r w:rsidR="00DA39C3">
        <w:rPr>
          <w:rFonts w:ascii="Arial" w:hAnsi="Arial" w:cs="Arial"/>
        </w:rPr>
        <w:t>pays</w:t>
      </w:r>
      <w:r>
        <w:rPr>
          <w:rFonts w:ascii="Arial" w:hAnsi="Arial" w:cs="Arial" w:hint="eastAsia"/>
        </w:rPr>
        <w:t xml:space="preserve"> after</w:t>
      </w:r>
      <w:r w:rsidR="00173D01">
        <w:rPr>
          <w:rFonts w:ascii="Arial" w:hAnsi="Arial" w:cs="Arial" w:hint="eastAsia"/>
        </w:rPr>
        <w:t xml:space="preserve"> on inspection/quarantine </w:t>
      </w:r>
      <w:r w:rsidR="00DA39C3">
        <w:rPr>
          <w:rFonts w:ascii="Arial" w:hAnsi="Arial" w:cs="Arial" w:hint="eastAsia"/>
        </w:rPr>
        <w:t>application</w:t>
      </w:r>
      <w:r w:rsidR="00173D01">
        <w:rPr>
          <w:rFonts w:ascii="Arial" w:hAnsi="Arial" w:cs="Arial" w:hint="eastAsia"/>
        </w:rPr>
        <w:t xml:space="preserve"> fees</w:t>
      </w:r>
      <w:r>
        <w:rPr>
          <w:rFonts w:ascii="Arial" w:hAnsi="Arial" w:cs="Arial" w:hint="eastAsia"/>
        </w:rPr>
        <w:t xml:space="preserve">. </w:t>
      </w:r>
    </w:p>
    <w:p w:rsidR="004C07E1" w:rsidRDefault="00DA39C3" w:rsidP="002342DE">
      <w:pPr>
        <w:pStyle w:val="a7"/>
        <w:numPr>
          <w:ilvl w:val="0"/>
          <w:numId w:val="2"/>
        </w:numPr>
        <w:ind w:leftChars="0"/>
        <w:rPr>
          <w:rFonts w:ascii="Arial" w:hAnsi="Arial" w:cs="Arial"/>
        </w:rPr>
      </w:pPr>
      <w:r>
        <w:rPr>
          <w:rFonts w:ascii="Arial" w:hAnsi="Arial" w:cs="Arial" w:hint="eastAsia"/>
        </w:rPr>
        <w:t xml:space="preserve">Customs Administration- </w:t>
      </w:r>
      <w:r w:rsidR="00E86DB6">
        <w:rPr>
          <w:rFonts w:ascii="Arial" w:hAnsi="Arial" w:cs="Arial" w:hint="eastAsia"/>
        </w:rPr>
        <w:t xml:space="preserve">Application for food commodities labeling in bonded warehouse. </w:t>
      </w:r>
    </w:p>
    <w:p w:rsidR="006979B2" w:rsidRDefault="0027083C" w:rsidP="006979B2">
      <w:pPr>
        <w:pStyle w:val="a7"/>
        <w:numPr>
          <w:ilvl w:val="0"/>
          <w:numId w:val="2"/>
        </w:numPr>
        <w:ind w:leftChars="0"/>
        <w:rPr>
          <w:rFonts w:ascii="Arial" w:hAnsi="Arial" w:cs="Arial"/>
        </w:rPr>
      </w:pPr>
      <w:r>
        <w:rPr>
          <w:rFonts w:ascii="Arial" w:hAnsi="Arial" w:cs="Arial" w:hint="eastAsia"/>
        </w:rPr>
        <w:t xml:space="preserve">National Taiwan University- Dairy, Aquatic </w:t>
      </w:r>
      <w:r>
        <w:rPr>
          <w:rFonts w:ascii="Arial" w:hAnsi="Arial" w:cs="Arial"/>
        </w:rPr>
        <w:t>products</w:t>
      </w:r>
      <w:r>
        <w:rPr>
          <w:rFonts w:ascii="Arial" w:hAnsi="Arial" w:cs="Arial" w:hint="eastAsia"/>
        </w:rPr>
        <w:t xml:space="preserve">, </w:t>
      </w:r>
      <w:r w:rsidR="00205B05">
        <w:rPr>
          <w:rFonts w:ascii="Arial" w:hAnsi="Arial" w:cs="Arial"/>
        </w:rPr>
        <w:t>C</w:t>
      </w:r>
      <w:bookmarkStart w:id="0" w:name="_GoBack"/>
      <w:bookmarkEnd w:id="0"/>
      <w:r w:rsidR="002555F5">
        <w:rPr>
          <w:rFonts w:ascii="Arial" w:hAnsi="Arial" w:cs="Arial"/>
        </w:rPr>
        <w:t>anned</w:t>
      </w:r>
      <w:r>
        <w:rPr>
          <w:rFonts w:ascii="Arial" w:hAnsi="Arial" w:cs="Arial" w:hint="eastAsia"/>
        </w:rPr>
        <w:t xml:space="preserve"> products </w:t>
      </w:r>
      <w:r>
        <w:rPr>
          <w:rFonts w:ascii="Arial" w:hAnsi="Arial" w:cs="Arial" w:hint="eastAsia"/>
        </w:rPr>
        <w:lastRenderedPageBreak/>
        <w:t xml:space="preserve">inspection </w:t>
      </w:r>
      <w:r w:rsidR="002555F5">
        <w:rPr>
          <w:rFonts w:ascii="Arial" w:hAnsi="Arial" w:cs="Arial" w:hint="eastAsia"/>
        </w:rPr>
        <w:t xml:space="preserve">system research plan. </w:t>
      </w:r>
    </w:p>
    <w:p w:rsidR="006979B2" w:rsidRDefault="006979B2" w:rsidP="006979B2">
      <w:pPr>
        <w:pStyle w:val="a7"/>
        <w:numPr>
          <w:ilvl w:val="0"/>
          <w:numId w:val="2"/>
        </w:numPr>
        <w:ind w:leftChars="0"/>
        <w:rPr>
          <w:rFonts w:ascii="Arial" w:hAnsi="Arial" w:cs="Arial"/>
        </w:rPr>
      </w:pPr>
      <w:r>
        <w:rPr>
          <w:rFonts w:ascii="Arial" w:hAnsi="Arial" w:cs="Arial" w:hint="eastAsia"/>
        </w:rPr>
        <w:t xml:space="preserve">Bureau of Foreign Trade- </w:t>
      </w:r>
      <w:r>
        <w:rPr>
          <w:rFonts w:ascii="Arial" w:hAnsi="Arial" w:cs="Arial"/>
        </w:rPr>
        <w:t>Government’</w:t>
      </w:r>
      <w:r>
        <w:rPr>
          <w:rFonts w:ascii="Arial" w:hAnsi="Arial" w:cs="Arial" w:hint="eastAsia"/>
        </w:rPr>
        <w:t xml:space="preserve">s windows reduction plan. </w:t>
      </w:r>
    </w:p>
    <w:p w:rsidR="00793568" w:rsidRPr="006979B2" w:rsidRDefault="00793568" w:rsidP="006979B2">
      <w:pPr>
        <w:pStyle w:val="a7"/>
        <w:numPr>
          <w:ilvl w:val="0"/>
          <w:numId w:val="2"/>
        </w:numPr>
        <w:ind w:leftChars="0"/>
        <w:rPr>
          <w:rFonts w:ascii="Arial" w:hAnsi="Arial" w:cs="Arial"/>
        </w:rPr>
      </w:pPr>
      <w:r>
        <w:rPr>
          <w:rFonts w:ascii="Arial" w:hAnsi="Arial" w:cs="Arial" w:hint="eastAsia"/>
        </w:rPr>
        <w:t>Bureau of Foreig</w:t>
      </w:r>
      <w:r w:rsidR="00A73764">
        <w:rPr>
          <w:rFonts w:ascii="Arial" w:hAnsi="Arial" w:cs="Arial" w:hint="eastAsia"/>
        </w:rPr>
        <w:t xml:space="preserve">n Trade- Inspection/quarantine </w:t>
      </w:r>
      <w:r>
        <w:rPr>
          <w:rFonts w:ascii="Arial" w:hAnsi="Arial" w:cs="Arial" w:hint="eastAsia"/>
        </w:rPr>
        <w:t xml:space="preserve">documents reduction plan. </w:t>
      </w:r>
    </w:p>
    <w:p w:rsidR="004C07E1" w:rsidRPr="002342DE" w:rsidRDefault="0041419F" w:rsidP="002342DE">
      <w:pPr>
        <w:pStyle w:val="a7"/>
        <w:numPr>
          <w:ilvl w:val="0"/>
          <w:numId w:val="2"/>
        </w:numPr>
        <w:ind w:leftChars="0"/>
        <w:rPr>
          <w:rFonts w:ascii="Arial" w:hAnsi="Arial" w:cs="Arial"/>
        </w:rPr>
      </w:pPr>
      <w:r>
        <w:rPr>
          <w:rFonts w:ascii="Arial" w:hAnsi="Arial" w:cs="Arial" w:hint="eastAsia"/>
        </w:rPr>
        <w:t xml:space="preserve">Customs </w:t>
      </w:r>
      <w:r>
        <w:rPr>
          <w:rFonts w:ascii="Arial" w:hAnsi="Arial" w:cs="Arial"/>
        </w:rPr>
        <w:t>Administration</w:t>
      </w:r>
      <w:r>
        <w:rPr>
          <w:rFonts w:ascii="Arial" w:hAnsi="Arial" w:cs="Arial" w:hint="eastAsia"/>
        </w:rPr>
        <w:t>- Integration of import declaration form and i</w:t>
      </w:r>
      <w:r w:rsidR="00C479E0">
        <w:rPr>
          <w:rFonts w:ascii="Arial" w:hAnsi="Arial" w:cs="Arial" w:hint="eastAsia"/>
        </w:rPr>
        <w:t xml:space="preserve">nspection/quarantine </w:t>
      </w:r>
      <w:r>
        <w:rPr>
          <w:rFonts w:ascii="Arial" w:hAnsi="Arial" w:cs="Arial" w:hint="eastAsia"/>
        </w:rPr>
        <w:t xml:space="preserve">application plan. </w:t>
      </w:r>
    </w:p>
    <w:p w:rsidR="006F0F01" w:rsidRDefault="006F0F01" w:rsidP="005A433B"/>
    <w:p w:rsidR="006F0F01" w:rsidRDefault="006F0F01" w:rsidP="005A433B"/>
    <w:p w:rsidR="00426A71" w:rsidRPr="005A433B" w:rsidRDefault="00D344C7" w:rsidP="00D344C7">
      <w:pPr>
        <w:ind w:left="480"/>
      </w:pPr>
      <w:r>
        <w:t>2020/April</w:t>
      </w:r>
    </w:p>
    <w:sectPr w:rsidR="00426A71" w:rsidRPr="005A433B" w:rsidSect="00426A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0C" w:rsidRDefault="00CD770C" w:rsidP="00852295">
      <w:r>
        <w:separator/>
      </w:r>
    </w:p>
  </w:endnote>
  <w:endnote w:type="continuationSeparator" w:id="0">
    <w:p w:rsidR="00CD770C" w:rsidRDefault="00CD770C" w:rsidP="0085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0C" w:rsidRDefault="00CD770C" w:rsidP="00852295">
      <w:r>
        <w:separator/>
      </w:r>
    </w:p>
  </w:footnote>
  <w:footnote w:type="continuationSeparator" w:id="0">
    <w:p w:rsidR="00CD770C" w:rsidRDefault="00CD770C" w:rsidP="008522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614"/>
    <w:multiLevelType w:val="hybridMultilevel"/>
    <w:tmpl w:val="C75E0B0C"/>
    <w:lvl w:ilvl="0" w:tplc="39500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5F0D08"/>
    <w:multiLevelType w:val="hybridMultilevel"/>
    <w:tmpl w:val="D8E43BC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7C8A167A"/>
    <w:multiLevelType w:val="hybridMultilevel"/>
    <w:tmpl w:val="F47274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52"/>
    <w:rsid w:val="00005133"/>
    <w:rsid w:val="00046D2B"/>
    <w:rsid w:val="000529F8"/>
    <w:rsid w:val="00061B72"/>
    <w:rsid w:val="00093E14"/>
    <w:rsid w:val="000B2AB6"/>
    <w:rsid w:val="000C03E1"/>
    <w:rsid w:val="000E7C0E"/>
    <w:rsid w:val="00106DEB"/>
    <w:rsid w:val="0011386E"/>
    <w:rsid w:val="001539D1"/>
    <w:rsid w:val="00173D01"/>
    <w:rsid w:val="00195931"/>
    <w:rsid w:val="001A150C"/>
    <w:rsid w:val="001D4D19"/>
    <w:rsid w:val="001F0F90"/>
    <w:rsid w:val="00205B05"/>
    <w:rsid w:val="00234227"/>
    <w:rsid w:val="002342DE"/>
    <w:rsid w:val="002555F5"/>
    <w:rsid w:val="0026407A"/>
    <w:rsid w:val="0027083C"/>
    <w:rsid w:val="002E3BE5"/>
    <w:rsid w:val="002F2AAE"/>
    <w:rsid w:val="00300FFF"/>
    <w:rsid w:val="003153AA"/>
    <w:rsid w:val="003530DA"/>
    <w:rsid w:val="003649DD"/>
    <w:rsid w:val="003B25C3"/>
    <w:rsid w:val="003C376C"/>
    <w:rsid w:val="003C3934"/>
    <w:rsid w:val="003D2408"/>
    <w:rsid w:val="003D341A"/>
    <w:rsid w:val="0041419F"/>
    <w:rsid w:val="00426A71"/>
    <w:rsid w:val="004702A4"/>
    <w:rsid w:val="00476FDB"/>
    <w:rsid w:val="004803AD"/>
    <w:rsid w:val="004959B0"/>
    <w:rsid w:val="004A66BA"/>
    <w:rsid w:val="004C07E1"/>
    <w:rsid w:val="0056025B"/>
    <w:rsid w:val="00584A1B"/>
    <w:rsid w:val="005852BB"/>
    <w:rsid w:val="005A433B"/>
    <w:rsid w:val="005C73F4"/>
    <w:rsid w:val="005C7826"/>
    <w:rsid w:val="005D1686"/>
    <w:rsid w:val="00607920"/>
    <w:rsid w:val="00610F7B"/>
    <w:rsid w:val="006205EA"/>
    <w:rsid w:val="006270A8"/>
    <w:rsid w:val="00664054"/>
    <w:rsid w:val="006867D3"/>
    <w:rsid w:val="006979B2"/>
    <w:rsid w:val="006F0F01"/>
    <w:rsid w:val="006F4538"/>
    <w:rsid w:val="00725F96"/>
    <w:rsid w:val="0074633C"/>
    <w:rsid w:val="00751052"/>
    <w:rsid w:val="00793568"/>
    <w:rsid w:val="007B7BBE"/>
    <w:rsid w:val="007C554F"/>
    <w:rsid w:val="00834D47"/>
    <w:rsid w:val="00852295"/>
    <w:rsid w:val="00857900"/>
    <w:rsid w:val="0090651D"/>
    <w:rsid w:val="009348DD"/>
    <w:rsid w:val="00957D7C"/>
    <w:rsid w:val="00963105"/>
    <w:rsid w:val="009750CD"/>
    <w:rsid w:val="00A038C8"/>
    <w:rsid w:val="00A12073"/>
    <w:rsid w:val="00A15669"/>
    <w:rsid w:val="00A16712"/>
    <w:rsid w:val="00A25904"/>
    <w:rsid w:val="00A26A01"/>
    <w:rsid w:val="00A67007"/>
    <w:rsid w:val="00A73764"/>
    <w:rsid w:val="00AC367E"/>
    <w:rsid w:val="00B11676"/>
    <w:rsid w:val="00B31D34"/>
    <w:rsid w:val="00B62E6F"/>
    <w:rsid w:val="00BA72CD"/>
    <w:rsid w:val="00BF4FE1"/>
    <w:rsid w:val="00C06A2C"/>
    <w:rsid w:val="00C15011"/>
    <w:rsid w:val="00C257ED"/>
    <w:rsid w:val="00C37BAF"/>
    <w:rsid w:val="00C479E0"/>
    <w:rsid w:val="00C577C2"/>
    <w:rsid w:val="00C85B4E"/>
    <w:rsid w:val="00CD4931"/>
    <w:rsid w:val="00CD770C"/>
    <w:rsid w:val="00CE051E"/>
    <w:rsid w:val="00CE693D"/>
    <w:rsid w:val="00CE7704"/>
    <w:rsid w:val="00D148B9"/>
    <w:rsid w:val="00D344C7"/>
    <w:rsid w:val="00DA39C3"/>
    <w:rsid w:val="00DB0A6A"/>
    <w:rsid w:val="00DE7B69"/>
    <w:rsid w:val="00E029CB"/>
    <w:rsid w:val="00E50456"/>
    <w:rsid w:val="00E53317"/>
    <w:rsid w:val="00E54A07"/>
    <w:rsid w:val="00E706CF"/>
    <w:rsid w:val="00E86DB6"/>
    <w:rsid w:val="00E90CC9"/>
    <w:rsid w:val="00ED39A8"/>
    <w:rsid w:val="00EF797C"/>
    <w:rsid w:val="00F10D32"/>
    <w:rsid w:val="00F42917"/>
    <w:rsid w:val="00F92CEF"/>
    <w:rsid w:val="00FA0640"/>
    <w:rsid w:val="00FA0B6A"/>
    <w:rsid w:val="00FE3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7DF44"/>
  <w15:docId w15:val="{D0DB8A12-8BA8-437E-8F6F-92C96B60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A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2295"/>
    <w:pPr>
      <w:tabs>
        <w:tab w:val="center" w:pos="4153"/>
        <w:tab w:val="right" w:pos="8306"/>
      </w:tabs>
      <w:snapToGrid w:val="0"/>
    </w:pPr>
    <w:rPr>
      <w:sz w:val="20"/>
      <w:szCs w:val="20"/>
    </w:rPr>
  </w:style>
  <w:style w:type="character" w:customStyle="1" w:styleId="a4">
    <w:name w:val="頁首 字元"/>
    <w:basedOn w:val="a0"/>
    <w:link w:val="a3"/>
    <w:uiPriority w:val="99"/>
    <w:semiHidden/>
    <w:rsid w:val="00852295"/>
    <w:rPr>
      <w:sz w:val="20"/>
      <w:szCs w:val="20"/>
    </w:rPr>
  </w:style>
  <w:style w:type="paragraph" w:styleId="a5">
    <w:name w:val="footer"/>
    <w:basedOn w:val="a"/>
    <w:link w:val="a6"/>
    <w:uiPriority w:val="99"/>
    <w:semiHidden/>
    <w:unhideWhenUsed/>
    <w:rsid w:val="00852295"/>
    <w:pPr>
      <w:tabs>
        <w:tab w:val="center" w:pos="4153"/>
        <w:tab w:val="right" w:pos="8306"/>
      </w:tabs>
      <w:snapToGrid w:val="0"/>
    </w:pPr>
    <w:rPr>
      <w:sz w:val="20"/>
      <w:szCs w:val="20"/>
    </w:rPr>
  </w:style>
  <w:style w:type="character" w:customStyle="1" w:styleId="a6">
    <w:name w:val="頁尾 字元"/>
    <w:basedOn w:val="a0"/>
    <w:link w:val="a5"/>
    <w:uiPriority w:val="99"/>
    <w:semiHidden/>
    <w:rsid w:val="00852295"/>
    <w:rPr>
      <w:sz w:val="20"/>
      <w:szCs w:val="20"/>
    </w:rPr>
  </w:style>
  <w:style w:type="paragraph" w:styleId="a7">
    <w:name w:val="List Paragraph"/>
    <w:basedOn w:val="a"/>
    <w:uiPriority w:val="34"/>
    <w:qFormat/>
    <w:rsid w:val="006079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weii</dc:creator>
  <cp:lastModifiedBy>hume</cp:lastModifiedBy>
  <cp:revision>3</cp:revision>
  <cp:lastPrinted>2020-04-21T04:36:00Z</cp:lastPrinted>
  <dcterms:created xsi:type="dcterms:W3CDTF">2020-04-21T04:46:00Z</dcterms:created>
  <dcterms:modified xsi:type="dcterms:W3CDTF">2020-04-21T05:18:00Z</dcterms:modified>
</cp:coreProperties>
</file>